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548"/>
        <w:gridCol w:w="1260"/>
        <w:gridCol w:w="7488"/>
      </w:tblGrid>
      <w:tr w:rsidR="00722D7F" w14:paraId="1647C511" w14:textId="77777777">
        <w:tc>
          <w:tcPr>
            <w:tcW w:w="2808" w:type="dxa"/>
            <w:gridSpan w:val="2"/>
          </w:tcPr>
          <w:p w14:paraId="09135B41" w14:textId="77777777" w:rsidR="00722D7F" w:rsidRDefault="00796145" w:rsidP="00722D7F">
            <w:r>
              <w:rPr>
                <w:noProof/>
              </w:rPr>
              <w:drawing>
                <wp:inline distT="0" distB="0" distL="0" distR="0" wp14:anchorId="0935ED5D" wp14:editId="74DFCBD8">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46A07F7D"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27F4326E" w14:textId="77777777">
        <w:tc>
          <w:tcPr>
            <w:tcW w:w="10296" w:type="dxa"/>
            <w:gridSpan w:val="3"/>
          </w:tcPr>
          <w:p w14:paraId="5A5FCACE"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00DF3943" w14:textId="77777777">
        <w:trPr>
          <w:trHeight w:hRule="exact" w:val="504"/>
        </w:trPr>
        <w:tc>
          <w:tcPr>
            <w:tcW w:w="1548" w:type="dxa"/>
            <w:vAlign w:val="bottom"/>
          </w:tcPr>
          <w:p w14:paraId="5E3F6786"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4173570C" w14:textId="77777777" w:rsidR="00722D7F" w:rsidRPr="009118EF" w:rsidRDefault="0097370A" w:rsidP="00722D7F">
            <w:pPr>
              <w:rPr>
                <w:rFonts w:ascii="Arial" w:hAnsi="Arial"/>
                <w:sz w:val="20"/>
              </w:rPr>
            </w:pPr>
            <w:r>
              <w:rPr>
                <w:rFonts w:ascii="Arial" w:hAnsi="Arial"/>
                <w:sz w:val="20"/>
              </w:rPr>
              <w:t xml:space="preserve">Haven Caylor-Brown </w:t>
            </w:r>
          </w:p>
        </w:tc>
      </w:tr>
      <w:tr w:rsidR="00722D7F" w:rsidRPr="009118EF" w14:paraId="08E92F9C" w14:textId="77777777">
        <w:trPr>
          <w:trHeight w:hRule="exact" w:val="504"/>
        </w:trPr>
        <w:tc>
          <w:tcPr>
            <w:tcW w:w="1548" w:type="dxa"/>
            <w:vAlign w:val="bottom"/>
          </w:tcPr>
          <w:p w14:paraId="0EA460E9"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53268C82" w14:textId="63BBBB9A" w:rsidR="00722D7F" w:rsidRPr="009118EF" w:rsidRDefault="0097370A" w:rsidP="00722D7F">
            <w:pPr>
              <w:rPr>
                <w:rFonts w:ascii="Arial" w:hAnsi="Arial"/>
                <w:sz w:val="20"/>
              </w:rPr>
            </w:pPr>
            <w:r>
              <w:rPr>
                <w:rFonts w:ascii="Arial" w:hAnsi="Arial"/>
                <w:sz w:val="20"/>
              </w:rPr>
              <w:t xml:space="preserve">Spanish Teacher </w:t>
            </w:r>
          </w:p>
        </w:tc>
      </w:tr>
      <w:tr w:rsidR="00722D7F" w:rsidRPr="009118EF" w14:paraId="36A0281C" w14:textId="77777777">
        <w:trPr>
          <w:trHeight w:hRule="exact" w:val="504"/>
        </w:trPr>
        <w:tc>
          <w:tcPr>
            <w:tcW w:w="1548" w:type="dxa"/>
            <w:vAlign w:val="bottom"/>
          </w:tcPr>
          <w:p w14:paraId="74D41D54"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08761F6C" w14:textId="7FC60BB6" w:rsidR="00722D7F" w:rsidRPr="009118EF" w:rsidRDefault="0097370A" w:rsidP="00722D7F">
            <w:pPr>
              <w:rPr>
                <w:rFonts w:ascii="Arial" w:hAnsi="Arial"/>
                <w:sz w:val="20"/>
              </w:rPr>
            </w:pPr>
            <w:r>
              <w:rPr>
                <w:rFonts w:ascii="Arial" w:hAnsi="Arial"/>
                <w:sz w:val="20"/>
              </w:rPr>
              <w:t>Dalton High School / Dalton Public Schools</w:t>
            </w:r>
          </w:p>
        </w:tc>
      </w:tr>
      <w:tr w:rsidR="00722D7F" w:rsidRPr="009118EF" w14:paraId="0B502EA6" w14:textId="77777777">
        <w:trPr>
          <w:trHeight w:hRule="exact" w:val="504"/>
        </w:trPr>
        <w:tc>
          <w:tcPr>
            <w:tcW w:w="1548" w:type="dxa"/>
            <w:vAlign w:val="bottom"/>
          </w:tcPr>
          <w:p w14:paraId="392F84A7"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6F00C345" w14:textId="079CF3FB" w:rsidR="00722D7F" w:rsidRPr="009118EF" w:rsidRDefault="0097370A" w:rsidP="00722D7F">
            <w:pPr>
              <w:rPr>
                <w:rFonts w:ascii="Arial" w:hAnsi="Arial"/>
                <w:sz w:val="20"/>
              </w:rPr>
            </w:pPr>
            <w:r>
              <w:rPr>
                <w:rFonts w:ascii="Arial" w:hAnsi="Arial"/>
                <w:sz w:val="20"/>
              </w:rPr>
              <w:t>haven.caylor@dalton.k12.ga.us</w:t>
            </w:r>
          </w:p>
        </w:tc>
      </w:tr>
      <w:tr w:rsidR="00722D7F" w:rsidRPr="009118EF" w14:paraId="22409BF7" w14:textId="77777777">
        <w:trPr>
          <w:trHeight w:hRule="exact" w:val="504"/>
        </w:trPr>
        <w:tc>
          <w:tcPr>
            <w:tcW w:w="1548" w:type="dxa"/>
            <w:vAlign w:val="bottom"/>
          </w:tcPr>
          <w:p w14:paraId="1E1A3E18"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6FCCE380" w14:textId="71BBDA07" w:rsidR="00722D7F" w:rsidRPr="009118EF" w:rsidRDefault="0097370A" w:rsidP="00722D7F">
            <w:pPr>
              <w:rPr>
                <w:rFonts w:ascii="Arial" w:hAnsi="Arial"/>
                <w:sz w:val="20"/>
              </w:rPr>
            </w:pPr>
            <w:r>
              <w:rPr>
                <w:rFonts w:ascii="Arial" w:hAnsi="Arial"/>
                <w:sz w:val="20"/>
              </w:rPr>
              <w:t>423-645-2580</w:t>
            </w:r>
          </w:p>
        </w:tc>
      </w:tr>
      <w:tr w:rsidR="00722D7F" w:rsidRPr="009118EF" w14:paraId="47C6C7A6" w14:textId="77777777">
        <w:trPr>
          <w:trHeight w:hRule="exact" w:val="504"/>
        </w:trPr>
        <w:tc>
          <w:tcPr>
            <w:tcW w:w="1548" w:type="dxa"/>
            <w:vAlign w:val="bottom"/>
          </w:tcPr>
          <w:p w14:paraId="23AC0CF4"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1A79A54A" w14:textId="36D151BD" w:rsidR="00722D7F" w:rsidRPr="009118EF" w:rsidRDefault="0097370A" w:rsidP="00722D7F">
            <w:pPr>
              <w:rPr>
                <w:rFonts w:ascii="Arial" w:hAnsi="Arial"/>
                <w:sz w:val="20"/>
              </w:rPr>
            </w:pPr>
            <w:r>
              <w:rPr>
                <w:rFonts w:ascii="Arial" w:hAnsi="Arial"/>
                <w:sz w:val="20"/>
              </w:rPr>
              <w:t>9-12</w:t>
            </w:r>
          </w:p>
        </w:tc>
      </w:tr>
      <w:tr w:rsidR="00722D7F" w:rsidRPr="009118EF" w14:paraId="592625A6" w14:textId="77777777">
        <w:trPr>
          <w:trHeight w:hRule="exact" w:val="504"/>
        </w:trPr>
        <w:tc>
          <w:tcPr>
            <w:tcW w:w="1548" w:type="dxa"/>
            <w:vAlign w:val="bottom"/>
          </w:tcPr>
          <w:p w14:paraId="2FE5F4E3"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23F06A2E" w14:textId="267E7104" w:rsidR="00722D7F" w:rsidRPr="009118EF" w:rsidRDefault="00C55C42" w:rsidP="00722D7F">
            <w:pPr>
              <w:rPr>
                <w:rFonts w:ascii="Arial" w:hAnsi="Arial"/>
                <w:sz w:val="20"/>
              </w:rPr>
            </w:pPr>
            <w:r>
              <w:rPr>
                <w:rFonts w:ascii="Arial" w:hAnsi="Arial"/>
                <w:sz w:val="20"/>
              </w:rPr>
              <w:t xml:space="preserve">Spanish </w:t>
            </w:r>
          </w:p>
        </w:tc>
      </w:tr>
      <w:tr w:rsidR="00722D7F" w:rsidRPr="009118EF" w14:paraId="268D2D90" w14:textId="77777777">
        <w:trPr>
          <w:trHeight w:hRule="exact" w:val="504"/>
        </w:trPr>
        <w:tc>
          <w:tcPr>
            <w:tcW w:w="1548" w:type="dxa"/>
            <w:vAlign w:val="bottom"/>
          </w:tcPr>
          <w:p w14:paraId="277F4153"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57F9D5D5" w14:textId="1D5249E5" w:rsidR="00722D7F" w:rsidRPr="009118EF" w:rsidRDefault="00CF2891" w:rsidP="00722D7F">
            <w:pPr>
              <w:rPr>
                <w:rFonts w:ascii="Arial" w:hAnsi="Arial"/>
                <w:sz w:val="20"/>
              </w:rPr>
            </w:pPr>
            <w:r>
              <w:rPr>
                <w:rFonts w:ascii="Arial" w:hAnsi="Arial"/>
                <w:sz w:val="20"/>
              </w:rPr>
              <w:t>March 9 – April 10</w:t>
            </w:r>
          </w:p>
        </w:tc>
      </w:tr>
    </w:tbl>
    <w:p w14:paraId="1119B758" w14:textId="77777777" w:rsidR="00722D7F" w:rsidRPr="007B44C2" w:rsidRDefault="00722D7F" w:rsidP="00722D7F">
      <w:pPr>
        <w:rPr>
          <w:rFonts w:ascii="Arial" w:hAnsi="Arial"/>
          <w:sz w:val="20"/>
        </w:rPr>
      </w:pPr>
    </w:p>
    <w:p w14:paraId="229B7021"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14:paraId="1F4F13AF" w14:textId="77777777">
        <w:trPr>
          <w:trHeight w:hRule="exact" w:val="504"/>
        </w:trPr>
        <w:tc>
          <w:tcPr>
            <w:tcW w:w="1998" w:type="dxa"/>
            <w:vAlign w:val="bottom"/>
          </w:tcPr>
          <w:p w14:paraId="40296E91" w14:textId="77777777"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14:paraId="4D589ACA" w14:textId="57854BEB" w:rsidR="0008278F" w:rsidRDefault="0008278F" w:rsidP="0008278F">
            <w:pPr>
              <w:rPr>
                <w:rFonts w:eastAsia="SimSun"/>
                <w:sz w:val="20"/>
                <w:lang w:eastAsia="zh-CN"/>
              </w:rPr>
            </w:pPr>
            <w:r>
              <w:rPr>
                <w:rFonts w:eastAsia="SimSun"/>
                <w:sz w:val="20"/>
                <w:lang w:eastAsia="zh-CN"/>
              </w:rPr>
              <w:t xml:space="preserve">MLII.IP2A-Written </w:t>
            </w:r>
            <w:proofErr w:type="gramStart"/>
            <w:r>
              <w:rPr>
                <w:rFonts w:eastAsia="SimSun"/>
                <w:sz w:val="20"/>
                <w:lang w:eastAsia="zh-CN"/>
              </w:rPr>
              <w:t>exchange</w:t>
            </w:r>
            <w:r>
              <w:rPr>
                <w:rFonts w:eastAsia="SimSun"/>
                <w:sz w:val="20"/>
                <w:lang w:eastAsia="zh-CN"/>
              </w:rPr>
              <w:t xml:space="preserve">  </w:t>
            </w:r>
            <w:r>
              <w:rPr>
                <w:rFonts w:eastAsia="SimSun"/>
                <w:sz w:val="20"/>
                <w:lang w:eastAsia="zh-CN"/>
              </w:rPr>
              <w:t>MLII.CCC</w:t>
            </w:r>
            <w:proofErr w:type="gramEnd"/>
            <w:r>
              <w:rPr>
                <w:rFonts w:eastAsia="SimSun"/>
                <w:sz w:val="20"/>
                <w:lang w:eastAsia="zh-CN"/>
              </w:rPr>
              <w:t>5B-uses technology in the Target Language</w:t>
            </w:r>
          </w:p>
          <w:p w14:paraId="222C4BEC" w14:textId="30B79B7A" w:rsidR="0008278F" w:rsidRDefault="0008278F" w:rsidP="0008278F">
            <w:pPr>
              <w:rPr>
                <w:rFonts w:eastAsia="SimSun"/>
                <w:sz w:val="20"/>
                <w:lang w:eastAsia="zh-CN"/>
              </w:rPr>
            </w:pPr>
            <w:r>
              <w:rPr>
                <w:rFonts w:eastAsia="SimSun"/>
                <w:sz w:val="20"/>
                <w:lang w:eastAsia="zh-CN"/>
              </w:rPr>
              <w:t>MLII.INT1C-understands instructions.</w:t>
            </w:r>
            <w:r>
              <w:rPr>
                <w:rFonts w:eastAsia="SimSun"/>
                <w:sz w:val="20"/>
                <w:lang w:eastAsia="zh-CN"/>
              </w:rPr>
              <w:t xml:space="preserve"> </w:t>
            </w:r>
            <w:r>
              <w:rPr>
                <w:rFonts w:eastAsia="SimSun"/>
                <w:sz w:val="20"/>
                <w:lang w:eastAsia="zh-CN"/>
              </w:rPr>
              <w:t>MLII.P1D-Writing Mechanics</w:t>
            </w:r>
            <w:r>
              <w:rPr>
                <w:rFonts w:eastAsia="SimSun"/>
                <w:sz w:val="20"/>
                <w:lang w:eastAsia="zh-CN"/>
              </w:rPr>
              <w:t xml:space="preserve"> </w:t>
            </w:r>
          </w:p>
          <w:p w14:paraId="5B372168" w14:textId="18695B9A" w:rsidR="0008278F" w:rsidRDefault="0008278F" w:rsidP="0008278F">
            <w:pPr>
              <w:rPr>
                <w:rFonts w:eastAsia="SimSun"/>
                <w:sz w:val="20"/>
                <w:lang w:eastAsia="zh-CN"/>
              </w:rPr>
            </w:pPr>
            <w:r>
              <w:rPr>
                <w:rFonts w:eastAsia="SimSun"/>
                <w:sz w:val="20"/>
                <w:lang w:eastAsia="zh-CN"/>
              </w:rPr>
              <w:t>MLII.CCC5B-uses technology in the Target Language</w:t>
            </w:r>
          </w:p>
          <w:p w14:paraId="6D096D71" w14:textId="77777777" w:rsidR="0008278F" w:rsidRDefault="0008278F" w:rsidP="0008278F">
            <w:pPr>
              <w:rPr>
                <w:rFonts w:eastAsia="SimSun"/>
                <w:sz w:val="20"/>
                <w:lang w:eastAsia="zh-CN"/>
              </w:rPr>
            </w:pPr>
            <w:r>
              <w:rPr>
                <w:rFonts w:eastAsia="SimSun"/>
                <w:sz w:val="20"/>
                <w:lang w:eastAsia="zh-CN"/>
              </w:rPr>
              <w:t>MLII.P1D-Writing Mechanics</w:t>
            </w:r>
          </w:p>
          <w:p w14:paraId="10837C95" w14:textId="1DB88003" w:rsidR="00722D7F" w:rsidRPr="009118EF" w:rsidRDefault="0008278F" w:rsidP="0008278F">
            <w:pPr>
              <w:rPr>
                <w:rFonts w:ascii="Arial" w:hAnsi="Arial"/>
                <w:sz w:val="20"/>
              </w:rPr>
            </w:pPr>
            <w:r>
              <w:rPr>
                <w:rFonts w:eastAsia="SimSun"/>
                <w:sz w:val="20"/>
                <w:lang w:eastAsia="zh-CN"/>
              </w:rPr>
              <w:t>MLII.CCC5B-uses technology in the Target Language</w:t>
            </w:r>
          </w:p>
        </w:tc>
      </w:tr>
      <w:tr w:rsidR="00722D7F" w:rsidRPr="009118EF" w14:paraId="2A1705D5" w14:textId="77777777">
        <w:trPr>
          <w:trHeight w:hRule="exact" w:val="504"/>
        </w:trPr>
        <w:tc>
          <w:tcPr>
            <w:tcW w:w="1998" w:type="dxa"/>
            <w:vAlign w:val="bottom"/>
          </w:tcPr>
          <w:p w14:paraId="37B2D2DA" w14:textId="77777777"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14:paraId="624FCA76" w14:textId="685F76EB" w:rsidR="00722D7F" w:rsidRPr="009118EF" w:rsidRDefault="00F43800" w:rsidP="00722D7F">
            <w:pPr>
              <w:rPr>
                <w:rFonts w:ascii="Arial" w:hAnsi="Arial"/>
                <w:sz w:val="20"/>
              </w:rPr>
            </w:pPr>
            <w:r>
              <w:rPr>
                <w:rFonts w:ascii="Arial" w:hAnsi="Arial"/>
                <w:sz w:val="20"/>
              </w:rPr>
              <w:t xml:space="preserve">Empowered Learner 1C, 1D </w:t>
            </w:r>
            <w:r w:rsidR="000352D0">
              <w:rPr>
                <w:rFonts w:ascii="Arial" w:hAnsi="Arial"/>
                <w:sz w:val="20"/>
              </w:rPr>
              <w:t xml:space="preserve">Innovative Designer 4A, </w:t>
            </w:r>
            <w:r w:rsidR="00FB26A5">
              <w:rPr>
                <w:rFonts w:ascii="Arial" w:hAnsi="Arial"/>
                <w:sz w:val="20"/>
              </w:rPr>
              <w:t>Creative Communicators 6C</w:t>
            </w:r>
          </w:p>
        </w:tc>
      </w:tr>
    </w:tbl>
    <w:p w14:paraId="5047849C" w14:textId="77777777" w:rsidR="00722D7F" w:rsidRPr="007B44C2" w:rsidRDefault="00722D7F" w:rsidP="00722D7F">
      <w:pPr>
        <w:rPr>
          <w:rFonts w:ascii="Arial" w:hAnsi="Arial"/>
          <w:color w:val="000000"/>
          <w:sz w:val="20"/>
        </w:rPr>
      </w:pPr>
    </w:p>
    <w:p w14:paraId="62B73268"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3E094B0B" w14:textId="77777777" w:rsidTr="00B22FB5">
        <w:trPr>
          <w:trHeight w:hRule="exact" w:val="4627"/>
        </w:trPr>
        <w:tc>
          <w:tcPr>
            <w:tcW w:w="10296" w:type="dxa"/>
          </w:tcPr>
          <w:p w14:paraId="217CBBDB" w14:textId="64FD8DFF" w:rsidR="00B93675" w:rsidRDefault="00B93675" w:rsidP="00B93675">
            <w:pPr>
              <w:rPr>
                <w:rFonts w:eastAsia="SimSun"/>
                <w:lang w:eastAsia="zh-CN"/>
              </w:rPr>
            </w:pPr>
            <w:r>
              <w:rPr>
                <w:rFonts w:eastAsia="SimSun"/>
                <w:lang w:eastAsia="zh-CN"/>
              </w:rPr>
              <w:t>The students</w:t>
            </w:r>
            <w:r>
              <w:rPr>
                <w:rFonts w:eastAsia="SimSun"/>
                <w:lang w:eastAsia="zh-CN"/>
              </w:rPr>
              <w:t xml:space="preserve"> will be </w:t>
            </w:r>
            <w:r>
              <w:rPr>
                <w:rFonts w:eastAsia="SimSun"/>
                <w:lang w:eastAsia="zh-CN"/>
              </w:rPr>
              <w:t>required to create either a Miro mind map or a Canvas (our Cloud-based learning systems) podcast to explain Spanish, past imperfect verb conjugations, and finally to create a Kahoot collaboratively. Between the mind map and the podcast, differentiation w</w:t>
            </w:r>
            <w:r>
              <w:rPr>
                <w:rFonts w:eastAsia="SimSun"/>
                <w:lang w:eastAsia="zh-CN"/>
              </w:rPr>
              <w:t>ill be</w:t>
            </w:r>
            <w:r>
              <w:rPr>
                <w:rFonts w:eastAsia="SimSun"/>
                <w:lang w:eastAsia="zh-CN"/>
              </w:rPr>
              <w:t xml:space="preserve"> bestowed so the students c</w:t>
            </w:r>
            <w:r>
              <w:rPr>
                <w:rFonts w:eastAsia="SimSun"/>
                <w:lang w:eastAsia="zh-CN"/>
              </w:rPr>
              <w:t>an</w:t>
            </w:r>
            <w:r>
              <w:rPr>
                <w:rFonts w:eastAsia="SimSun"/>
                <w:lang w:eastAsia="zh-CN"/>
              </w:rPr>
              <w:t xml:space="preserve"> choose whether a visual or audio presentation suit</w:t>
            </w:r>
            <w:r>
              <w:rPr>
                <w:rFonts w:eastAsia="SimSun"/>
                <w:lang w:eastAsia="zh-CN"/>
              </w:rPr>
              <w:t>s</w:t>
            </w:r>
            <w:r>
              <w:rPr>
                <w:rFonts w:eastAsia="SimSun"/>
                <w:lang w:eastAsia="zh-CN"/>
              </w:rPr>
              <w:t xml:space="preserve"> them best. The Kahoot w</w:t>
            </w:r>
            <w:r>
              <w:rPr>
                <w:rFonts w:eastAsia="SimSun"/>
                <w:lang w:eastAsia="zh-CN"/>
              </w:rPr>
              <w:t xml:space="preserve">ill be </w:t>
            </w:r>
            <w:r>
              <w:rPr>
                <w:rFonts w:eastAsia="SimSun"/>
                <w:lang w:eastAsia="zh-CN"/>
              </w:rPr>
              <w:t xml:space="preserve">a collaborative effort to work together as they create their own formative assessments before the summative assessment of conjugating Spanish imperfect verbs. </w:t>
            </w:r>
          </w:p>
          <w:p w14:paraId="2915A28A" w14:textId="77777777" w:rsidR="00722D7F" w:rsidRPr="009118EF" w:rsidRDefault="00722D7F" w:rsidP="00722D7F">
            <w:pPr>
              <w:spacing w:before="60" w:after="60"/>
              <w:rPr>
                <w:rFonts w:ascii="Arial" w:hAnsi="Arial"/>
                <w:sz w:val="20"/>
              </w:rPr>
            </w:pPr>
          </w:p>
        </w:tc>
      </w:tr>
    </w:tbl>
    <w:p w14:paraId="0590C6B5" w14:textId="77777777" w:rsidR="00722D7F" w:rsidRPr="007B44C2" w:rsidRDefault="00722D7F" w:rsidP="00722D7F">
      <w:pPr>
        <w:rPr>
          <w:rFonts w:ascii="Arial" w:hAnsi="Arial"/>
          <w:color w:val="000000"/>
          <w:sz w:val="20"/>
        </w:rPr>
      </w:pPr>
    </w:p>
    <w:p w14:paraId="1E23BBD6"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33C70B12" w14:textId="77777777">
        <w:trPr>
          <w:trHeight w:hRule="exact" w:val="1440"/>
        </w:trPr>
        <w:tc>
          <w:tcPr>
            <w:tcW w:w="10296" w:type="dxa"/>
          </w:tcPr>
          <w:p w14:paraId="615ACF83" w14:textId="4CB10930" w:rsidR="007E5126" w:rsidRDefault="007E5126" w:rsidP="00722D7F">
            <w:pPr>
              <w:spacing w:before="60" w:after="60"/>
              <w:rPr>
                <w:rFonts w:ascii="Arial" w:hAnsi="Arial"/>
                <w:sz w:val="20"/>
              </w:rPr>
            </w:pPr>
            <w:r>
              <w:rPr>
                <w:rFonts w:ascii="Arial" w:hAnsi="Arial"/>
                <w:sz w:val="20"/>
              </w:rPr>
              <w:t xml:space="preserve">How do I clearly state </w:t>
            </w:r>
            <w:r w:rsidR="0008278F">
              <w:rPr>
                <w:rFonts w:ascii="Arial" w:hAnsi="Arial"/>
                <w:sz w:val="20"/>
              </w:rPr>
              <w:t>the rule for using the past imperfect</w:t>
            </w:r>
            <w:r>
              <w:rPr>
                <w:rFonts w:ascii="Arial" w:hAnsi="Arial"/>
                <w:sz w:val="20"/>
              </w:rPr>
              <w:t xml:space="preserve">? </w:t>
            </w:r>
          </w:p>
          <w:p w14:paraId="34BE7E76" w14:textId="71AFB269" w:rsidR="007E5126" w:rsidRDefault="007E5126" w:rsidP="00722D7F">
            <w:pPr>
              <w:spacing w:before="60" w:after="60"/>
              <w:rPr>
                <w:rFonts w:ascii="Arial" w:hAnsi="Arial"/>
                <w:sz w:val="20"/>
              </w:rPr>
            </w:pPr>
            <w:r>
              <w:rPr>
                <w:rFonts w:ascii="Arial" w:hAnsi="Arial"/>
                <w:sz w:val="20"/>
              </w:rPr>
              <w:t xml:space="preserve">How do I conjugate </w:t>
            </w:r>
            <w:r w:rsidR="0008278F">
              <w:rPr>
                <w:rFonts w:ascii="Arial" w:hAnsi="Arial"/>
                <w:sz w:val="20"/>
              </w:rPr>
              <w:t>a past imperfect -</w:t>
            </w:r>
            <w:proofErr w:type="spellStart"/>
            <w:r w:rsidR="0008278F">
              <w:rPr>
                <w:rFonts w:ascii="Arial" w:hAnsi="Arial"/>
                <w:sz w:val="20"/>
              </w:rPr>
              <w:t>ar</w:t>
            </w:r>
            <w:proofErr w:type="spellEnd"/>
            <w:r w:rsidR="0008278F">
              <w:rPr>
                <w:rFonts w:ascii="Arial" w:hAnsi="Arial"/>
                <w:sz w:val="20"/>
              </w:rPr>
              <w:t xml:space="preserve"> verb</w:t>
            </w:r>
            <w:r>
              <w:rPr>
                <w:rFonts w:ascii="Arial" w:hAnsi="Arial"/>
                <w:sz w:val="20"/>
              </w:rPr>
              <w:t xml:space="preserve">? </w:t>
            </w:r>
          </w:p>
          <w:p w14:paraId="5BE9CF6A" w14:textId="2F0FFF73" w:rsidR="00722D7F" w:rsidRPr="009118EF" w:rsidRDefault="007E5126" w:rsidP="00722D7F">
            <w:pPr>
              <w:spacing w:before="60" w:after="60"/>
              <w:rPr>
                <w:rFonts w:ascii="Arial" w:hAnsi="Arial"/>
                <w:sz w:val="20"/>
              </w:rPr>
            </w:pPr>
            <w:r>
              <w:rPr>
                <w:rFonts w:ascii="Arial" w:hAnsi="Arial"/>
                <w:sz w:val="20"/>
              </w:rPr>
              <w:t xml:space="preserve">Between Miro visual idea webbing or explaining orally, does a visual semantic webbing or a podcast help me explain </w:t>
            </w:r>
            <w:r w:rsidR="0008278F">
              <w:rPr>
                <w:rFonts w:ascii="Arial" w:hAnsi="Arial"/>
                <w:sz w:val="20"/>
              </w:rPr>
              <w:t>conjugating an -</w:t>
            </w:r>
            <w:proofErr w:type="spellStart"/>
            <w:r w:rsidR="0008278F">
              <w:rPr>
                <w:rFonts w:ascii="Arial" w:hAnsi="Arial"/>
                <w:sz w:val="20"/>
              </w:rPr>
              <w:t>ar</w:t>
            </w:r>
            <w:proofErr w:type="spellEnd"/>
            <w:r w:rsidR="0008278F">
              <w:rPr>
                <w:rFonts w:ascii="Arial" w:hAnsi="Arial"/>
                <w:sz w:val="20"/>
              </w:rPr>
              <w:t xml:space="preserve"> imperfect verb and when to use it</w:t>
            </w:r>
            <w:r>
              <w:rPr>
                <w:rFonts w:ascii="Arial" w:hAnsi="Arial"/>
                <w:sz w:val="20"/>
              </w:rPr>
              <w:t xml:space="preserve">? </w:t>
            </w:r>
          </w:p>
        </w:tc>
      </w:tr>
    </w:tbl>
    <w:p w14:paraId="76008B26" w14:textId="77777777" w:rsidR="00722D7F" w:rsidRPr="007B44C2" w:rsidRDefault="00722D7F" w:rsidP="00722D7F">
      <w:pPr>
        <w:rPr>
          <w:rFonts w:ascii="Arial" w:hAnsi="Arial"/>
          <w:color w:val="000000"/>
          <w:sz w:val="20"/>
        </w:rPr>
      </w:pPr>
    </w:p>
    <w:p w14:paraId="0DE73A4D"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7424ABC1" w14:textId="77777777">
        <w:trPr>
          <w:trHeight w:hRule="exact" w:val="1440"/>
        </w:trPr>
        <w:tc>
          <w:tcPr>
            <w:tcW w:w="10296" w:type="dxa"/>
          </w:tcPr>
          <w:p w14:paraId="36307C8A" w14:textId="4BEABBB5" w:rsidR="002C0DFA" w:rsidRDefault="0008278F" w:rsidP="00722D7F">
            <w:pPr>
              <w:spacing w:before="60" w:after="60"/>
              <w:rPr>
                <w:rFonts w:ascii="Arial" w:hAnsi="Arial"/>
                <w:sz w:val="20"/>
              </w:rPr>
            </w:pPr>
            <w:r>
              <w:rPr>
                <w:rFonts w:ascii="Arial" w:hAnsi="Arial"/>
                <w:sz w:val="20"/>
              </w:rPr>
              <w:t xml:space="preserve">-As the teacher I will use a rubric to give a numeric grade for either the Miro or podcast webbings. The students chose either Miro webbing or Podcast explanation of webbing as a part of their differentiation. </w:t>
            </w:r>
          </w:p>
          <w:p w14:paraId="0C7CC18C" w14:textId="06D69913" w:rsidR="002C0DFA" w:rsidRDefault="002C0DFA" w:rsidP="00722D7F">
            <w:pPr>
              <w:spacing w:before="60" w:after="60"/>
              <w:rPr>
                <w:rFonts w:ascii="Arial" w:hAnsi="Arial"/>
                <w:sz w:val="20"/>
              </w:rPr>
            </w:pPr>
            <w:r>
              <w:rPr>
                <w:rFonts w:ascii="Arial" w:hAnsi="Arial"/>
                <w:sz w:val="20"/>
              </w:rPr>
              <w:t>-At the end of the students</w:t>
            </w:r>
            <w:r w:rsidR="0008278F">
              <w:rPr>
                <w:rFonts w:ascii="Arial" w:hAnsi="Arial"/>
                <w:sz w:val="20"/>
              </w:rPr>
              <w:t>’ Miro and Podcast</w:t>
            </w:r>
            <w:r>
              <w:rPr>
                <w:rFonts w:ascii="Arial" w:hAnsi="Arial"/>
                <w:sz w:val="20"/>
              </w:rPr>
              <w:t xml:space="preserve"> presentations, th</w:t>
            </w:r>
            <w:r w:rsidR="0008278F">
              <w:rPr>
                <w:rFonts w:ascii="Arial" w:hAnsi="Arial"/>
                <w:sz w:val="20"/>
              </w:rPr>
              <w:t>e</w:t>
            </w:r>
            <w:r w:rsidR="009005ED">
              <w:rPr>
                <w:rFonts w:ascii="Arial" w:hAnsi="Arial"/>
                <w:sz w:val="20"/>
              </w:rPr>
              <w:t>y</w:t>
            </w:r>
            <w:r w:rsidR="0008278F">
              <w:rPr>
                <w:rFonts w:ascii="Arial" w:hAnsi="Arial"/>
                <w:sz w:val="20"/>
              </w:rPr>
              <w:t xml:space="preserve"> </w:t>
            </w:r>
            <w:r>
              <w:rPr>
                <w:rFonts w:ascii="Arial" w:hAnsi="Arial"/>
                <w:sz w:val="20"/>
              </w:rPr>
              <w:t xml:space="preserve">will </w:t>
            </w:r>
            <w:r w:rsidR="0008278F">
              <w:rPr>
                <w:rFonts w:ascii="Arial" w:hAnsi="Arial"/>
                <w:sz w:val="20"/>
              </w:rPr>
              <w:t xml:space="preserve">create formative assessments in a collaborative setting with </w:t>
            </w:r>
            <w:proofErr w:type="spellStart"/>
            <w:r w:rsidR="0008278F">
              <w:rPr>
                <w:rFonts w:ascii="Arial" w:hAnsi="Arial"/>
                <w:sz w:val="20"/>
              </w:rPr>
              <w:t>Kahoots</w:t>
            </w:r>
            <w:proofErr w:type="spellEnd"/>
            <w:r w:rsidR="0008278F">
              <w:rPr>
                <w:rFonts w:ascii="Arial" w:hAnsi="Arial"/>
                <w:sz w:val="20"/>
              </w:rPr>
              <w:t xml:space="preserve"> as they generate new knowledge. </w:t>
            </w:r>
          </w:p>
          <w:p w14:paraId="7AB45B6F" w14:textId="64B340E7" w:rsidR="0008278F" w:rsidRPr="009118EF" w:rsidRDefault="0008278F" w:rsidP="00722D7F">
            <w:pPr>
              <w:spacing w:before="60" w:after="60"/>
              <w:rPr>
                <w:rFonts w:ascii="Arial" w:hAnsi="Arial"/>
                <w:sz w:val="20"/>
              </w:rPr>
            </w:pPr>
            <w:r>
              <w:rPr>
                <w:rFonts w:ascii="Arial" w:hAnsi="Arial"/>
                <w:sz w:val="20"/>
              </w:rPr>
              <w:t xml:space="preserve">-There will also be a rubric to assess </w:t>
            </w:r>
          </w:p>
        </w:tc>
      </w:tr>
    </w:tbl>
    <w:p w14:paraId="3DDE03D3" w14:textId="77777777" w:rsidR="00722D7F" w:rsidRPr="007B44C2" w:rsidRDefault="00722D7F" w:rsidP="00722D7F">
      <w:pPr>
        <w:rPr>
          <w:rFonts w:ascii="Arial" w:hAnsi="Arial"/>
          <w:color w:val="000000"/>
          <w:sz w:val="20"/>
        </w:rPr>
      </w:pPr>
    </w:p>
    <w:p w14:paraId="0945811C"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4894D1CC" w14:textId="77777777">
        <w:trPr>
          <w:trHeight w:hRule="exact" w:val="1440"/>
        </w:trPr>
        <w:tc>
          <w:tcPr>
            <w:tcW w:w="10296" w:type="dxa"/>
          </w:tcPr>
          <w:p w14:paraId="4A76BF47" w14:textId="006C32B4" w:rsidR="00AF46ED" w:rsidRPr="009118EF" w:rsidRDefault="006D2E85" w:rsidP="00722D7F">
            <w:pPr>
              <w:spacing w:before="60" w:after="60"/>
              <w:rPr>
                <w:rFonts w:ascii="Arial" w:hAnsi="Arial"/>
                <w:sz w:val="20"/>
              </w:rPr>
            </w:pPr>
            <w:r>
              <w:rPr>
                <w:rFonts w:ascii="Arial" w:hAnsi="Arial"/>
                <w:sz w:val="20"/>
              </w:rPr>
              <w:t xml:space="preserve">The students have been working with their own computers for 3 school years. </w:t>
            </w:r>
            <w:r w:rsidR="007B3B19">
              <w:rPr>
                <w:rFonts w:ascii="Arial" w:hAnsi="Arial"/>
                <w:sz w:val="20"/>
              </w:rPr>
              <w:t xml:space="preserve">They used a </w:t>
            </w:r>
            <w:r w:rsidR="00AF46ED">
              <w:rPr>
                <w:rFonts w:ascii="Arial" w:hAnsi="Arial"/>
                <w:sz w:val="20"/>
              </w:rPr>
              <w:t>Canvas Audio Recording for Podcast</w:t>
            </w:r>
            <w:r w:rsidR="007B3B19">
              <w:rPr>
                <w:rFonts w:ascii="Arial" w:hAnsi="Arial"/>
                <w:sz w:val="20"/>
              </w:rPr>
              <w:t xml:space="preserve"> or the application </w:t>
            </w:r>
            <w:r w:rsidR="00AF46ED">
              <w:rPr>
                <w:rFonts w:ascii="Arial" w:hAnsi="Arial"/>
                <w:sz w:val="20"/>
              </w:rPr>
              <w:t>Miro semantic mapping</w:t>
            </w:r>
            <w:r w:rsidR="007B3B19">
              <w:rPr>
                <w:rFonts w:ascii="Arial" w:hAnsi="Arial"/>
                <w:sz w:val="20"/>
              </w:rPr>
              <w:t xml:space="preserve"> to conjugate Spanish verbs in the past imperfect as well as Spanish sentences. Collaboratively with their webs, the students </w:t>
            </w:r>
            <w:r w:rsidR="009005ED">
              <w:rPr>
                <w:rFonts w:ascii="Arial" w:hAnsi="Arial"/>
                <w:sz w:val="20"/>
              </w:rPr>
              <w:t>will create</w:t>
            </w:r>
            <w:r w:rsidR="007B3B19">
              <w:rPr>
                <w:rFonts w:ascii="Arial" w:hAnsi="Arial"/>
                <w:sz w:val="20"/>
              </w:rPr>
              <w:t xml:space="preserve"> their own, group </w:t>
            </w:r>
            <w:proofErr w:type="spellStart"/>
            <w:r w:rsidR="007B3B19">
              <w:rPr>
                <w:rFonts w:ascii="Arial" w:hAnsi="Arial"/>
                <w:sz w:val="20"/>
              </w:rPr>
              <w:t>Kahoots</w:t>
            </w:r>
            <w:proofErr w:type="spellEnd"/>
            <w:r w:rsidR="007B3B19">
              <w:rPr>
                <w:rFonts w:ascii="Arial" w:hAnsi="Arial"/>
                <w:sz w:val="20"/>
              </w:rPr>
              <w:t xml:space="preserve">.  I </w:t>
            </w:r>
            <w:r w:rsidR="009005ED">
              <w:rPr>
                <w:rFonts w:ascii="Arial" w:hAnsi="Arial"/>
                <w:sz w:val="20"/>
              </w:rPr>
              <w:t>will use</w:t>
            </w:r>
            <w:bookmarkStart w:id="0" w:name="_GoBack"/>
            <w:bookmarkEnd w:id="0"/>
            <w:r w:rsidR="007B3B19">
              <w:rPr>
                <w:rFonts w:ascii="Arial" w:hAnsi="Arial"/>
                <w:sz w:val="20"/>
              </w:rPr>
              <w:t xml:space="preserve"> 3 separate rubrics to assess the podcast, Miro webbing, and the Kahoot. </w:t>
            </w:r>
          </w:p>
        </w:tc>
      </w:tr>
    </w:tbl>
    <w:p w14:paraId="10415222" w14:textId="77777777" w:rsidR="00722D7F" w:rsidRPr="007B44C2" w:rsidRDefault="00722D7F" w:rsidP="00722D7F">
      <w:pPr>
        <w:rPr>
          <w:rFonts w:ascii="Arial" w:hAnsi="Arial"/>
          <w:color w:val="000000"/>
          <w:sz w:val="20"/>
        </w:rPr>
      </w:pPr>
    </w:p>
    <w:p w14:paraId="34F89FB8"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4114269E"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352B2382" w14:textId="77777777">
        <w:trPr>
          <w:trHeight w:hRule="exact" w:val="1440"/>
        </w:trPr>
        <w:tc>
          <w:tcPr>
            <w:tcW w:w="10296" w:type="dxa"/>
          </w:tcPr>
          <w:p w14:paraId="3D1A4DE5" w14:textId="2AFE854F" w:rsidR="00722D7F" w:rsidRPr="009118EF" w:rsidRDefault="002C0DFA" w:rsidP="00722D7F">
            <w:pPr>
              <w:spacing w:before="60" w:after="60"/>
              <w:rPr>
                <w:rFonts w:ascii="Arial" w:hAnsi="Arial"/>
                <w:sz w:val="20"/>
              </w:rPr>
            </w:pPr>
            <w:r>
              <w:rPr>
                <w:rFonts w:ascii="Arial" w:hAnsi="Arial"/>
                <w:sz w:val="20"/>
              </w:rPr>
              <w:t>With me, the students have had continuous exposure to online sites that support learning. This</w:t>
            </w:r>
            <w:r w:rsidR="00B23293">
              <w:rPr>
                <w:rFonts w:ascii="Arial" w:hAnsi="Arial"/>
                <w:sz w:val="20"/>
              </w:rPr>
              <w:t xml:space="preserve"> will be</w:t>
            </w:r>
            <w:r w:rsidR="00CE0A7F">
              <w:rPr>
                <w:rFonts w:ascii="Arial" w:hAnsi="Arial"/>
                <w:sz w:val="20"/>
              </w:rPr>
              <w:t xml:space="preserve"> their</w:t>
            </w:r>
            <w:r>
              <w:rPr>
                <w:rFonts w:ascii="Arial" w:hAnsi="Arial"/>
                <w:sz w:val="20"/>
              </w:rPr>
              <w:t xml:space="preserve"> first time to actually log into Miro and practice semantic webbing. I’ve done webbing on the board but not on Miro. </w:t>
            </w:r>
          </w:p>
        </w:tc>
      </w:tr>
    </w:tbl>
    <w:p w14:paraId="52FDF97C" w14:textId="77777777" w:rsidR="00722D7F" w:rsidRPr="001F7E43" w:rsidRDefault="00722D7F" w:rsidP="00722D7F">
      <w:pPr>
        <w:rPr>
          <w:rFonts w:ascii="Arial" w:hAnsi="Arial"/>
          <w:color w:val="000000"/>
          <w:sz w:val="20"/>
        </w:rPr>
      </w:pPr>
    </w:p>
    <w:p w14:paraId="7458D9EB"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w:t>
      </w:r>
      <w:r>
        <w:rPr>
          <w:rFonts w:ascii="Arial" w:hAnsi="Arial"/>
          <w:sz w:val="20"/>
        </w:rPr>
        <w:lastRenderedPageBreak/>
        <w:t xml:space="preserve">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7AA60DB8" w14:textId="77777777">
        <w:trPr>
          <w:trHeight w:hRule="exact" w:val="1440"/>
        </w:trPr>
        <w:tc>
          <w:tcPr>
            <w:tcW w:w="10296" w:type="dxa"/>
          </w:tcPr>
          <w:p w14:paraId="0FACFE57" w14:textId="041F1FB4" w:rsidR="00722D7F" w:rsidRPr="001F7E43" w:rsidRDefault="00FC4BB7" w:rsidP="00722D7F">
            <w:pPr>
              <w:spacing w:before="60" w:after="60"/>
              <w:rPr>
                <w:rFonts w:ascii="Arial" w:hAnsi="Arial"/>
                <w:sz w:val="20"/>
              </w:rPr>
            </w:pPr>
            <w:r>
              <w:rPr>
                <w:rFonts w:ascii="Arial" w:hAnsi="Arial"/>
                <w:sz w:val="20"/>
              </w:rPr>
              <w:t xml:space="preserve">We have 100% equity in </w:t>
            </w:r>
            <w:r w:rsidR="00FE4323">
              <w:rPr>
                <w:rFonts w:ascii="Arial" w:hAnsi="Arial"/>
                <w:sz w:val="20"/>
              </w:rPr>
              <w:t>our classroom</w:t>
            </w:r>
            <w:r>
              <w:rPr>
                <w:rFonts w:ascii="Arial" w:hAnsi="Arial"/>
                <w:sz w:val="20"/>
              </w:rPr>
              <w:t xml:space="preserve">. There is </w:t>
            </w:r>
            <w:proofErr w:type="spellStart"/>
            <w:r>
              <w:rPr>
                <w:rFonts w:ascii="Arial" w:hAnsi="Arial"/>
                <w:sz w:val="20"/>
              </w:rPr>
              <w:t>a</w:t>
            </w:r>
            <w:proofErr w:type="spellEnd"/>
            <w:r>
              <w:rPr>
                <w:rFonts w:ascii="Arial" w:hAnsi="Arial"/>
                <w:sz w:val="20"/>
              </w:rPr>
              <w:t xml:space="preserve"> computer to student ratio of 1:1. The students worked individually with their webs then transitioned to collaborative learning with their </w:t>
            </w:r>
            <w:proofErr w:type="spellStart"/>
            <w:r>
              <w:rPr>
                <w:rFonts w:ascii="Arial" w:hAnsi="Arial"/>
                <w:sz w:val="20"/>
              </w:rPr>
              <w:t>Kahoots</w:t>
            </w:r>
            <w:proofErr w:type="spellEnd"/>
            <w:r>
              <w:rPr>
                <w:rFonts w:ascii="Arial" w:hAnsi="Arial"/>
                <w:sz w:val="20"/>
              </w:rPr>
              <w:t xml:space="preserve">. </w:t>
            </w:r>
            <w:r w:rsidR="00C627FE">
              <w:rPr>
                <w:rFonts w:ascii="Arial" w:hAnsi="Arial"/>
                <w:sz w:val="20"/>
              </w:rPr>
              <w:t xml:space="preserve"> </w:t>
            </w:r>
          </w:p>
        </w:tc>
      </w:tr>
    </w:tbl>
    <w:p w14:paraId="4F693BF0" w14:textId="77777777" w:rsidR="00722D7F" w:rsidRPr="001F7E43" w:rsidRDefault="00722D7F" w:rsidP="00722D7F">
      <w:pPr>
        <w:rPr>
          <w:rFonts w:ascii="Arial" w:hAnsi="Arial"/>
          <w:color w:val="000000"/>
          <w:sz w:val="20"/>
        </w:rPr>
      </w:pPr>
    </w:p>
    <w:p w14:paraId="132D35D7"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48772FCE"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722D7F" w:rsidRPr="001F7E43" w14:paraId="694F5829" w14:textId="77777777" w:rsidTr="00B5549C">
        <w:trPr>
          <w:trHeight w:hRule="exact" w:val="2084"/>
        </w:trPr>
        <w:tc>
          <w:tcPr>
            <w:tcW w:w="10159" w:type="dxa"/>
          </w:tcPr>
          <w:p w14:paraId="0E32EFC8" w14:textId="5ADF0E02" w:rsidR="00722D7F" w:rsidRDefault="008C6E87" w:rsidP="00722D7F">
            <w:pPr>
              <w:spacing w:before="60" w:after="60"/>
              <w:rPr>
                <w:rFonts w:ascii="Arial" w:hAnsi="Arial"/>
                <w:sz w:val="20"/>
              </w:rPr>
            </w:pPr>
            <w:r>
              <w:rPr>
                <w:rFonts w:ascii="Arial" w:hAnsi="Arial"/>
                <w:sz w:val="20"/>
              </w:rPr>
              <w:t xml:space="preserve">Creativity: the students are going directly to the top of Bloom’s Taxonomy with creating either 1) Their own semantic web or 2) Their own podcast. </w:t>
            </w:r>
            <w:r w:rsidR="00B5549C">
              <w:rPr>
                <w:rFonts w:ascii="Arial" w:hAnsi="Arial"/>
                <w:sz w:val="20"/>
              </w:rPr>
              <w:t xml:space="preserve">I will have to teach the Miro webbing as the instructor; however, I will then facilitate as they finishing creating their webs. However, with Kahoot, the students become the creators and collaborators, and they will guide each other. I will facilitate to answer any questions they may have. </w:t>
            </w:r>
          </w:p>
          <w:p w14:paraId="17D67CF2" w14:textId="0FD2BB71" w:rsidR="008C6E87" w:rsidRDefault="008C6E87" w:rsidP="00722D7F">
            <w:pPr>
              <w:spacing w:before="60" w:after="60"/>
              <w:rPr>
                <w:rFonts w:ascii="Arial" w:hAnsi="Arial"/>
                <w:sz w:val="20"/>
              </w:rPr>
            </w:pPr>
            <w:r>
              <w:rPr>
                <w:rFonts w:ascii="Arial" w:hAnsi="Arial"/>
                <w:sz w:val="20"/>
              </w:rPr>
              <w:t xml:space="preserve">This lesson is a scaffold to their next lesson. After this semantic webbing and </w:t>
            </w:r>
            <w:r w:rsidR="00B5549C">
              <w:rPr>
                <w:rFonts w:ascii="Arial" w:hAnsi="Arial"/>
                <w:sz w:val="20"/>
              </w:rPr>
              <w:t>quiz on Canvas</w:t>
            </w:r>
            <w:r>
              <w:rPr>
                <w:rFonts w:ascii="Arial" w:hAnsi="Arial"/>
                <w:sz w:val="20"/>
              </w:rPr>
              <w:t>, these students will create an Adobe Spark</w:t>
            </w:r>
            <w:r w:rsidR="00B5549C">
              <w:rPr>
                <w:rFonts w:ascii="Arial" w:hAnsi="Arial"/>
                <w:sz w:val="20"/>
              </w:rPr>
              <w:t xml:space="preserve"> as they build their knowledge</w:t>
            </w:r>
            <w:r>
              <w:rPr>
                <w:rFonts w:ascii="Arial" w:hAnsi="Arial"/>
                <w:sz w:val="20"/>
              </w:rPr>
              <w:t xml:space="preserve">. </w:t>
            </w:r>
          </w:p>
          <w:p w14:paraId="1F71BC3E" w14:textId="25DD9701" w:rsidR="00AF2F56" w:rsidRPr="001F7E43" w:rsidRDefault="00AF2F56" w:rsidP="00722D7F">
            <w:pPr>
              <w:spacing w:before="60" w:after="60"/>
              <w:rPr>
                <w:rFonts w:ascii="Arial" w:hAnsi="Arial"/>
                <w:sz w:val="20"/>
              </w:rPr>
            </w:pPr>
          </w:p>
        </w:tc>
      </w:tr>
    </w:tbl>
    <w:p w14:paraId="23F5FB3B" w14:textId="77777777" w:rsidR="00722D7F" w:rsidRDefault="00722D7F" w:rsidP="00722D7F">
      <w:pPr>
        <w:spacing w:after="180" w:line="264" w:lineRule="auto"/>
        <w:rPr>
          <w:rFonts w:ascii="Arial" w:hAnsi="Arial"/>
          <w:b/>
          <w:color w:val="000000"/>
          <w:sz w:val="20"/>
        </w:rPr>
      </w:pPr>
    </w:p>
    <w:p w14:paraId="2EB3D436"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2594B971" w14:textId="77777777">
        <w:trPr>
          <w:trHeight w:hRule="exact" w:val="1440"/>
        </w:trPr>
        <w:tc>
          <w:tcPr>
            <w:tcW w:w="10296" w:type="dxa"/>
          </w:tcPr>
          <w:p w14:paraId="43E0E3EC" w14:textId="3E1980C2" w:rsidR="00C51FA2" w:rsidRPr="001F7E43" w:rsidRDefault="00C51FA2" w:rsidP="00722D7F">
            <w:pPr>
              <w:spacing w:before="60" w:after="60"/>
              <w:rPr>
                <w:rFonts w:ascii="Arial" w:hAnsi="Arial"/>
                <w:sz w:val="20"/>
              </w:rPr>
            </w:pPr>
            <w:r>
              <w:rPr>
                <w:rFonts w:ascii="Arial" w:hAnsi="Arial"/>
                <w:sz w:val="20"/>
              </w:rPr>
              <w:t>Miro is</w:t>
            </w:r>
            <w:r w:rsidR="00B5549C">
              <w:rPr>
                <w:rFonts w:ascii="Arial" w:hAnsi="Arial"/>
                <w:sz w:val="20"/>
              </w:rPr>
              <w:t xml:space="preserve"> a</w:t>
            </w:r>
            <w:r>
              <w:rPr>
                <w:rFonts w:ascii="Arial" w:hAnsi="Arial"/>
                <w:sz w:val="20"/>
              </w:rPr>
              <w:t xml:space="preserve"> visual</w:t>
            </w:r>
            <w:r w:rsidR="00B5549C">
              <w:rPr>
                <w:rFonts w:ascii="Arial" w:hAnsi="Arial"/>
                <w:sz w:val="20"/>
              </w:rPr>
              <w:t xml:space="preserve"> mapping</w:t>
            </w:r>
            <w:r>
              <w:rPr>
                <w:rFonts w:ascii="Arial" w:hAnsi="Arial"/>
                <w:sz w:val="20"/>
              </w:rPr>
              <w:t xml:space="preserve"> and the Canvas podcast is oral</w:t>
            </w:r>
            <w:r w:rsidR="00B5549C">
              <w:rPr>
                <w:rFonts w:ascii="Arial" w:hAnsi="Arial"/>
                <w:sz w:val="20"/>
              </w:rPr>
              <w:t xml:space="preserve">. The students will choose their stronger means of sharing. They will create webs as individuals and </w:t>
            </w:r>
            <w:proofErr w:type="spellStart"/>
            <w:r w:rsidR="00B5549C">
              <w:rPr>
                <w:rFonts w:ascii="Arial" w:hAnsi="Arial"/>
                <w:sz w:val="20"/>
              </w:rPr>
              <w:t>Kahoots</w:t>
            </w:r>
            <w:proofErr w:type="spellEnd"/>
            <w:r w:rsidR="00B5549C">
              <w:rPr>
                <w:rFonts w:ascii="Arial" w:hAnsi="Arial"/>
                <w:sz w:val="20"/>
              </w:rPr>
              <w:t xml:space="preserve"> collaboratively. </w:t>
            </w:r>
            <w:r w:rsidR="0000052F">
              <w:rPr>
                <w:rFonts w:ascii="Arial" w:hAnsi="Arial"/>
                <w:sz w:val="20"/>
              </w:rPr>
              <w:t xml:space="preserve">The building of knowledge as well as an extension will manifest itself into an Adobe Spark several weeks after this lesson plan is implemented. </w:t>
            </w:r>
          </w:p>
        </w:tc>
      </w:tr>
    </w:tbl>
    <w:p w14:paraId="559ADC52" w14:textId="77777777" w:rsidR="00722D7F" w:rsidRPr="001F7E43" w:rsidRDefault="00722D7F" w:rsidP="00722D7F">
      <w:pPr>
        <w:spacing w:line="264" w:lineRule="auto"/>
        <w:ind w:left="720"/>
        <w:rPr>
          <w:rFonts w:ascii="Arial" w:hAnsi="Arial"/>
          <w:color w:val="000000"/>
          <w:sz w:val="20"/>
        </w:rPr>
      </w:pPr>
    </w:p>
    <w:p w14:paraId="31031F70" w14:textId="77777777" w:rsidR="00722D7F" w:rsidRPr="001F7E43" w:rsidRDefault="00722D7F" w:rsidP="00722D7F">
      <w:pPr>
        <w:spacing w:line="264" w:lineRule="auto"/>
        <w:ind w:left="720"/>
        <w:rPr>
          <w:rFonts w:ascii="Arial" w:hAnsi="Arial"/>
          <w:b/>
          <w:color w:val="000000"/>
          <w:sz w:val="20"/>
        </w:rPr>
      </w:pPr>
    </w:p>
    <w:p w14:paraId="5FD9E9DF"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45EDF637"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550B6C87"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324F5B00"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2962CE51"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4E91BF8F"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722D7F" w:rsidRPr="001F7E43" w14:paraId="58B1D805" w14:textId="77777777" w:rsidTr="00903CB4">
        <w:trPr>
          <w:trHeight w:hRule="exact" w:val="5762"/>
        </w:trPr>
        <w:tc>
          <w:tcPr>
            <w:tcW w:w="10384" w:type="dxa"/>
          </w:tcPr>
          <w:p w14:paraId="486EAB63" w14:textId="3ADCC3FA" w:rsidR="00722D7F" w:rsidRPr="00903CB4" w:rsidRDefault="00C35F8A" w:rsidP="00722D7F">
            <w:pPr>
              <w:spacing w:before="60" w:after="60"/>
              <w:rPr>
                <w:rFonts w:ascii="Arial" w:hAnsi="Arial"/>
                <w:sz w:val="22"/>
                <w:szCs w:val="22"/>
              </w:rPr>
            </w:pPr>
            <w:r w:rsidRPr="00903CB4">
              <w:rPr>
                <w:rFonts w:ascii="Lato" w:hAnsi="Lato"/>
                <w:color w:val="2A2A2A"/>
                <w:sz w:val="22"/>
                <w:szCs w:val="22"/>
                <w:shd w:val="clear" w:color="auto" w:fill="FFFFFF"/>
              </w:rPr>
              <w:lastRenderedPageBreak/>
              <w:t xml:space="preserve">The students who used Miro were very innovative designers. Their use of text size, fonts, square or ovals, placement of the six conjugations was very diverse. I was proud of the differentiation. When the mind maps and media recordings were finished, the student transitioned smoothly into being creative communicators. I was so glad that immediately some of my groups communicated that they had no idea how to create a Kahoot. It took some extra time, but it was necessary and valuable. </w:t>
            </w:r>
            <w:r w:rsidR="00903CB4">
              <w:rPr>
                <w:rFonts w:ascii="Lato" w:hAnsi="Lato"/>
                <w:color w:val="2A2A2A"/>
                <w:sz w:val="22"/>
                <w:szCs w:val="22"/>
                <w:shd w:val="clear" w:color="auto" w:fill="FFFFFF"/>
              </w:rPr>
              <w:t>Now students</w:t>
            </w:r>
            <w:r w:rsidRPr="00903CB4">
              <w:rPr>
                <w:rFonts w:ascii="Lato" w:hAnsi="Lato"/>
                <w:color w:val="2A2A2A"/>
                <w:sz w:val="22"/>
                <w:szCs w:val="22"/>
                <w:shd w:val="clear" w:color="auto" w:fill="FFFFFF"/>
              </w:rPr>
              <w:t xml:space="preserve"> can create</w:t>
            </w:r>
            <w:r w:rsidR="00903CB4">
              <w:rPr>
                <w:rFonts w:ascii="Lato" w:hAnsi="Lato"/>
                <w:color w:val="2A2A2A"/>
                <w:sz w:val="22"/>
                <w:szCs w:val="22"/>
                <w:shd w:val="clear" w:color="auto" w:fill="FFFFFF"/>
              </w:rPr>
              <w:t xml:space="preserve"> </w:t>
            </w:r>
            <w:proofErr w:type="spellStart"/>
            <w:r w:rsidR="00903CB4">
              <w:rPr>
                <w:rFonts w:ascii="Lato" w:hAnsi="Lato"/>
                <w:color w:val="2A2A2A"/>
                <w:sz w:val="22"/>
                <w:szCs w:val="22"/>
                <w:shd w:val="clear" w:color="auto" w:fill="FFFFFF"/>
              </w:rPr>
              <w:t>Kahoots</w:t>
            </w:r>
            <w:proofErr w:type="spellEnd"/>
            <w:r w:rsidRPr="00903CB4">
              <w:rPr>
                <w:rFonts w:ascii="Lato" w:hAnsi="Lato"/>
                <w:color w:val="2A2A2A"/>
                <w:sz w:val="22"/>
                <w:szCs w:val="22"/>
                <w:shd w:val="clear" w:color="auto" w:fill="FFFFFF"/>
              </w:rPr>
              <w:t xml:space="preserve"> for themselves and their friends as formative assessments.  </w:t>
            </w:r>
            <w:r w:rsidR="00903CB4" w:rsidRPr="00903CB4">
              <w:rPr>
                <w:rFonts w:ascii="Arial" w:hAnsi="Arial" w:cs="Arial"/>
                <w:color w:val="2A2A2A"/>
                <w:sz w:val="22"/>
                <w:szCs w:val="22"/>
                <w:shd w:val="clear" w:color="auto" w:fill="FFFFFF"/>
              </w:rPr>
              <w:t>​</w:t>
            </w:r>
            <w:r w:rsidR="00903CB4" w:rsidRPr="00903CB4">
              <w:rPr>
                <w:rFonts w:ascii="Lato" w:hAnsi="Lato"/>
                <w:color w:val="2A2A2A"/>
                <w:sz w:val="22"/>
                <w:szCs w:val="22"/>
                <w:shd w:val="clear" w:color="auto" w:fill="FFFFFF"/>
              </w:rPr>
              <w:t>I wanted my students to be empowered learners with learning past imperfect verb conjugations. I decided that they could 1) map the conjugations and translations with Miro or 2) Explain the conjugations in a podcast. Once again, the majority of the students were ready, willing, and able to complete the task. The next time, I will devote the whole time to webbing because quite a few of my ESS students needed extra time. I will provide an enrichment activity with the people who get done sooner in the future. Trouble shooting wasn’t too much of an issue. Out of 62 computers, only 3 froze or would not submit a URL to my canvas. For those issues, I simply restarted the computers or graded the map from their screen. The podcasts were turned in nicely where the process to submit the media recording went smoothly</w:t>
            </w:r>
            <w:r w:rsidR="00903CB4">
              <w:rPr>
                <w:rFonts w:ascii="Lato" w:hAnsi="Lato"/>
                <w:color w:val="2A2A2A"/>
                <w:sz w:val="22"/>
                <w:szCs w:val="22"/>
                <w:shd w:val="clear" w:color="auto" w:fill="FFFFFF"/>
              </w:rPr>
              <w:t xml:space="preserve">. </w:t>
            </w:r>
            <w:r w:rsidR="00903CB4">
              <w:rPr>
                <w:rFonts w:ascii="Lato" w:hAnsi="Lato"/>
                <w:color w:val="2A2A2A"/>
                <w:sz w:val="22"/>
                <w:szCs w:val="22"/>
                <w:shd w:val="clear" w:color="auto" w:fill="FFFFFF"/>
              </w:rPr>
              <w:t>There were zero problems with Kahoot, so there was no need to troubleshoot.</w:t>
            </w:r>
          </w:p>
        </w:tc>
      </w:tr>
    </w:tbl>
    <w:p w14:paraId="39B9169A" w14:textId="77777777" w:rsidR="00722D7F" w:rsidRPr="001F7E43" w:rsidRDefault="00722D7F" w:rsidP="00722D7F">
      <w:pPr>
        <w:ind w:left="360"/>
        <w:rPr>
          <w:rFonts w:ascii="Arial" w:hAnsi="Arial"/>
          <w:color w:val="000000"/>
          <w:sz w:val="20"/>
        </w:rPr>
      </w:pPr>
    </w:p>
    <w:p w14:paraId="0CA4E32C"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4"/>
      </w:tblGrid>
      <w:tr w:rsidR="00722D7F" w:rsidRPr="001F7E43" w14:paraId="53BA8143" w14:textId="77777777" w:rsidTr="00A540A8">
        <w:trPr>
          <w:trHeight w:hRule="exact" w:val="2669"/>
        </w:trPr>
        <w:tc>
          <w:tcPr>
            <w:tcW w:w="10474" w:type="dxa"/>
          </w:tcPr>
          <w:p w14:paraId="2CABBE91" w14:textId="5C459952" w:rsidR="00722D7F" w:rsidRPr="00A540A8" w:rsidRDefault="00A540A8" w:rsidP="00722D7F">
            <w:pPr>
              <w:spacing w:before="60" w:after="60"/>
              <w:rPr>
                <w:rFonts w:ascii="Arial" w:hAnsi="Arial"/>
                <w:sz w:val="22"/>
                <w:szCs w:val="22"/>
              </w:rPr>
            </w:pPr>
            <w:r w:rsidRPr="00A540A8">
              <w:rPr>
                <w:rFonts w:ascii="Lato" w:hAnsi="Lato"/>
                <w:color w:val="2A2A2A"/>
                <w:sz w:val="22"/>
                <w:szCs w:val="22"/>
                <w:shd w:val="clear" w:color="auto" w:fill="FFFFFF"/>
              </w:rPr>
              <w:t>I have been teaching for 30 years, but I still love seeing my students learn with new and innovative strategies.</w:t>
            </w:r>
            <w:r>
              <w:rPr>
                <w:rFonts w:ascii="Lato" w:hAnsi="Lato"/>
                <w:color w:val="2A2A2A"/>
                <w:sz w:val="22"/>
                <w:szCs w:val="22"/>
                <w:shd w:val="clear" w:color="auto" w:fill="FFFFFF"/>
              </w:rPr>
              <w:t xml:space="preserve"> I believe this lesson plan could be extended for several more days while comparing and contrasting the </w:t>
            </w:r>
            <w:proofErr w:type="spellStart"/>
            <w:r>
              <w:rPr>
                <w:rFonts w:ascii="Lato" w:hAnsi="Lato"/>
                <w:color w:val="2A2A2A"/>
                <w:sz w:val="22"/>
                <w:szCs w:val="22"/>
                <w:shd w:val="clear" w:color="auto" w:fill="FFFFFF"/>
              </w:rPr>
              <w:t>preterites</w:t>
            </w:r>
            <w:proofErr w:type="spellEnd"/>
            <w:r>
              <w:rPr>
                <w:rFonts w:ascii="Lato" w:hAnsi="Lato"/>
                <w:color w:val="2A2A2A"/>
                <w:sz w:val="22"/>
                <w:szCs w:val="22"/>
                <w:shd w:val="clear" w:color="auto" w:fill="FFFFFF"/>
              </w:rPr>
              <w:t xml:space="preserve"> that along-side of the imperfects. I would also give the Kahoot more time to implement past </w:t>
            </w:r>
            <w:proofErr w:type="spellStart"/>
            <w:r>
              <w:rPr>
                <w:rFonts w:ascii="Lato" w:hAnsi="Lato"/>
                <w:color w:val="2A2A2A"/>
                <w:sz w:val="22"/>
                <w:szCs w:val="22"/>
                <w:shd w:val="clear" w:color="auto" w:fill="FFFFFF"/>
              </w:rPr>
              <w:t>preterites</w:t>
            </w:r>
            <w:proofErr w:type="spellEnd"/>
            <w:r>
              <w:rPr>
                <w:rFonts w:ascii="Lato" w:hAnsi="Lato"/>
                <w:color w:val="2A2A2A"/>
                <w:sz w:val="22"/>
                <w:szCs w:val="22"/>
                <w:shd w:val="clear" w:color="auto" w:fill="FFFFFF"/>
              </w:rPr>
              <w:t xml:space="preserve"> as well. </w:t>
            </w:r>
            <w:r w:rsidRPr="00A540A8">
              <w:rPr>
                <w:rFonts w:ascii="Lato" w:hAnsi="Lato"/>
                <w:color w:val="2A2A2A"/>
                <w:sz w:val="22"/>
                <w:szCs w:val="22"/>
                <w:shd w:val="clear" w:color="auto" w:fill="FFFFFF"/>
              </w:rPr>
              <w:t xml:space="preserve"> The mind mapping with Miro, </w:t>
            </w:r>
            <w:proofErr w:type="gramStart"/>
            <w:r w:rsidRPr="00A540A8">
              <w:rPr>
                <w:rFonts w:ascii="Lato" w:hAnsi="Lato"/>
                <w:color w:val="2A2A2A"/>
                <w:sz w:val="22"/>
                <w:szCs w:val="22"/>
                <w:shd w:val="clear" w:color="auto" w:fill="FFFFFF"/>
              </w:rPr>
              <w:t>Podcasting</w:t>
            </w:r>
            <w:proofErr w:type="gramEnd"/>
            <w:r w:rsidRPr="00A540A8">
              <w:rPr>
                <w:rFonts w:ascii="Lato" w:hAnsi="Lato"/>
                <w:color w:val="2A2A2A"/>
                <w:sz w:val="22"/>
                <w:szCs w:val="22"/>
                <w:shd w:val="clear" w:color="auto" w:fill="FFFFFF"/>
              </w:rPr>
              <w:t xml:space="preserve"> with our Canvas, and creating </w:t>
            </w:r>
            <w:proofErr w:type="spellStart"/>
            <w:r w:rsidRPr="00A540A8">
              <w:rPr>
                <w:rFonts w:ascii="Lato" w:hAnsi="Lato"/>
                <w:color w:val="2A2A2A"/>
                <w:sz w:val="22"/>
                <w:szCs w:val="22"/>
                <w:shd w:val="clear" w:color="auto" w:fill="FFFFFF"/>
              </w:rPr>
              <w:t>Kahoots</w:t>
            </w:r>
            <w:proofErr w:type="spellEnd"/>
            <w:r w:rsidRPr="00A540A8">
              <w:rPr>
                <w:rFonts w:ascii="Lato" w:hAnsi="Lato"/>
                <w:color w:val="2A2A2A"/>
                <w:sz w:val="22"/>
                <w:szCs w:val="22"/>
                <w:shd w:val="clear" w:color="auto" w:fill="FFFFFF"/>
              </w:rPr>
              <w:t xml:space="preserve"> for formative assessment collaboration was a win for this veteran teacher of Spanish. </w:t>
            </w:r>
          </w:p>
        </w:tc>
      </w:tr>
    </w:tbl>
    <w:p w14:paraId="34FDD735" w14:textId="77777777" w:rsidR="00722D7F" w:rsidRPr="001F7E43" w:rsidRDefault="00722D7F" w:rsidP="00722D7F">
      <w:pPr>
        <w:ind w:left="360"/>
        <w:rPr>
          <w:rFonts w:ascii="Arial" w:hAnsi="Arial"/>
          <w:sz w:val="20"/>
        </w:rPr>
      </w:pPr>
    </w:p>
    <w:sectPr w:rsidR="00722D7F" w:rsidRPr="001F7E43" w:rsidSect="00722D7F">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7187" w14:textId="77777777" w:rsidR="00AB3584" w:rsidRDefault="00AB3584">
      <w:r>
        <w:separator/>
      </w:r>
    </w:p>
  </w:endnote>
  <w:endnote w:type="continuationSeparator" w:id="0">
    <w:p w14:paraId="5F022B38" w14:textId="77777777" w:rsidR="00AB3584" w:rsidRDefault="00AB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3830" w14:textId="77777777"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B22FB5">
      <w:rPr>
        <w:rStyle w:val="PageNumber"/>
        <w:rFonts w:ascii="Arial" w:hAnsi="Arial"/>
        <w:noProof/>
        <w:sz w:val="16"/>
        <w:szCs w:val="16"/>
      </w:rPr>
      <w:t>1</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B22FB5">
      <w:rPr>
        <w:rStyle w:val="PageNumber"/>
        <w:rFonts w:ascii="Arial" w:hAnsi="Arial"/>
        <w:noProof/>
        <w:sz w:val="16"/>
        <w:szCs w:val="16"/>
      </w:rPr>
      <w:t>4</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DE02" w14:textId="77777777" w:rsidR="00AB3584" w:rsidRDefault="00AB3584">
      <w:r>
        <w:separator/>
      </w:r>
    </w:p>
  </w:footnote>
  <w:footnote w:type="continuationSeparator" w:id="0">
    <w:p w14:paraId="3D1E503D" w14:textId="77777777" w:rsidR="00AB3584" w:rsidRDefault="00AB3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52"/>
    <w:rsid w:val="0000052F"/>
    <w:rsid w:val="000352D0"/>
    <w:rsid w:val="0008278F"/>
    <w:rsid w:val="000C28F2"/>
    <w:rsid w:val="00201E5F"/>
    <w:rsid w:val="00291D1B"/>
    <w:rsid w:val="002C0DFA"/>
    <w:rsid w:val="004068F7"/>
    <w:rsid w:val="00502DF8"/>
    <w:rsid w:val="006D2E85"/>
    <w:rsid w:val="00722D7F"/>
    <w:rsid w:val="00796145"/>
    <w:rsid w:val="007B3B19"/>
    <w:rsid w:val="007E5126"/>
    <w:rsid w:val="00854544"/>
    <w:rsid w:val="008669CF"/>
    <w:rsid w:val="008C6E87"/>
    <w:rsid w:val="009005ED"/>
    <w:rsid w:val="00903CB4"/>
    <w:rsid w:val="0097370A"/>
    <w:rsid w:val="00A540A8"/>
    <w:rsid w:val="00AB3584"/>
    <w:rsid w:val="00AF2F56"/>
    <w:rsid w:val="00AF46ED"/>
    <w:rsid w:val="00B123A3"/>
    <w:rsid w:val="00B22FB5"/>
    <w:rsid w:val="00B23293"/>
    <w:rsid w:val="00B5549C"/>
    <w:rsid w:val="00B93675"/>
    <w:rsid w:val="00C35F8A"/>
    <w:rsid w:val="00C51FA2"/>
    <w:rsid w:val="00C55C42"/>
    <w:rsid w:val="00C627FE"/>
    <w:rsid w:val="00CE0A7F"/>
    <w:rsid w:val="00CF1260"/>
    <w:rsid w:val="00CF2891"/>
    <w:rsid w:val="00DA2E52"/>
    <w:rsid w:val="00F04FDB"/>
    <w:rsid w:val="00F43800"/>
    <w:rsid w:val="00FB26A5"/>
    <w:rsid w:val="00FC4BB7"/>
    <w:rsid w:val="00FE4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401988"/>
  <w15:docId w15:val="{5AFED617-A0EB-4ACF-99B4-3F5456E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10336</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Haven Caylor-Brown</cp:lastModifiedBy>
  <cp:revision>3</cp:revision>
  <cp:lastPrinted>2008-06-20T16:15:00Z</cp:lastPrinted>
  <dcterms:created xsi:type="dcterms:W3CDTF">2019-04-23T23:34:00Z</dcterms:created>
  <dcterms:modified xsi:type="dcterms:W3CDTF">2019-04-23T23:35:00Z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